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0" w:type="auto"/>
        <w:tblLook w:val="04A0" w:firstRow="1" w:lastRow="0" w:firstColumn="1" w:lastColumn="0" w:noHBand="0" w:noVBand="1"/>
      </w:tblPr>
      <w:tblGrid>
        <w:gridCol w:w="702"/>
        <w:gridCol w:w="7497"/>
        <w:gridCol w:w="817"/>
      </w:tblGrid>
      <w:tr w:rsidR="00F13E55" w:rsidRPr="00E95DE8" w14:paraId="08C9A6CD" w14:textId="77777777" w:rsidTr="002F35E0">
        <w:tc>
          <w:tcPr>
            <w:tcW w:w="704" w:type="dxa"/>
          </w:tcPr>
          <w:p w14:paraId="0ECE99CF"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Step</w:t>
            </w:r>
          </w:p>
        </w:tc>
        <w:tc>
          <w:tcPr>
            <w:tcW w:w="7655" w:type="dxa"/>
          </w:tcPr>
          <w:p w14:paraId="26EF4822" w14:textId="77777777" w:rsidR="00F13E55" w:rsidRPr="00E95DE8" w:rsidRDefault="00F13E55" w:rsidP="002F35E0">
            <w:pPr>
              <w:widowControl/>
              <w:wordWrap/>
              <w:autoSpaceDE/>
              <w:autoSpaceDN/>
              <w:spacing w:before="100" w:beforeAutospacing="1" w:after="100" w:afterAutospacing="1" w:line="276" w:lineRule="auto"/>
              <w:jc w:val="center"/>
              <w:rPr>
                <w:rFonts w:ascii="Arial" w:eastAsia="굴림" w:hAnsi="Arial" w:cs="Arial"/>
                <w:bCs/>
                <w:kern w:val="0"/>
                <w:szCs w:val="20"/>
              </w:rPr>
            </w:pPr>
            <w:r w:rsidRPr="00E95DE8">
              <w:rPr>
                <w:rFonts w:ascii="Arial" w:eastAsia="굴림" w:hAnsi="Arial" w:cs="Arial"/>
                <w:bCs/>
                <w:kern w:val="0"/>
                <w:szCs w:val="20"/>
              </w:rPr>
              <w:t>Detail</w:t>
            </w:r>
          </w:p>
        </w:tc>
        <w:tc>
          <w:tcPr>
            <w:tcW w:w="657" w:type="dxa"/>
          </w:tcPr>
          <w:p w14:paraId="44AF0117" w14:textId="77777777" w:rsidR="00F13E55" w:rsidRPr="00E95DE8" w:rsidRDefault="00F13E55" w:rsidP="002F35E0">
            <w:pPr>
              <w:widowControl/>
              <w:wordWrap/>
              <w:autoSpaceDE/>
              <w:autoSpaceDN/>
              <w:spacing w:before="100" w:beforeAutospacing="1" w:after="100" w:afterAutospacing="1" w:line="276" w:lineRule="auto"/>
              <w:jc w:val="center"/>
              <w:rPr>
                <w:rFonts w:ascii="Arial" w:eastAsia="굴림" w:hAnsi="Arial" w:cs="Arial"/>
                <w:b/>
                <w:bCs/>
                <w:kern w:val="0"/>
                <w:szCs w:val="20"/>
              </w:rPr>
            </w:pPr>
            <w:r w:rsidRPr="00E95DE8">
              <w:rPr>
                <w:rFonts w:ascii="Arial" w:eastAsia="굴림" w:hAnsi="Arial" w:cs="Arial"/>
                <w:b/>
                <w:bCs/>
                <w:kern w:val="0"/>
                <w:szCs w:val="20"/>
              </w:rPr>
              <w:t>Check</w:t>
            </w:r>
          </w:p>
        </w:tc>
      </w:tr>
      <w:tr w:rsidR="00F13E55" w:rsidRPr="00E95DE8" w14:paraId="0B2FA2B7" w14:textId="77777777" w:rsidTr="002F35E0">
        <w:tc>
          <w:tcPr>
            <w:tcW w:w="704" w:type="dxa"/>
          </w:tcPr>
          <w:p w14:paraId="3B10B8FA"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1</w:t>
            </w:r>
          </w:p>
        </w:tc>
        <w:tc>
          <w:tcPr>
            <w:tcW w:w="7655" w:type="dxa"/>
          </w:tcPr>
          <w:p w14:paraId="0B9512A2"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Sign up for the submission system (</w:t>
            </w:r>
            <w:hyperlink r:id="rId4" w:history="1">
              <w:r w:rsidRPr="00E95DE8">
                <w:rPr>
                  <w:rFonts w:ascii="Arial" w:eastAsia="굴림" w:hAnsi="Arial" w:cs="Arial"/>
                  <w:bCs/>
                  <w:color w:val="000000"/>
                  <w:kern w:val="0"/>
                  <w:szCs w:val="20"/>
                </w:rPr>
                <w:t>https://submit.pemj.org/</w:t>
              </w:r>
            </w:hyperlink>
            <w:r w:rsidRPr="00E95DE8">
              <w:rPr>
                <w:rFonts w:ascii="Arial" w:eastAsia="굴림" w:hAnsi="Arial" w:cs="Arial"/>
                <w:bCs/>
                <w:kern w:val="0"/>
                <w:szCs w:val="20"/>
              </w:rPr>
              <w:t>).</w:t>
            </w:r>
          </w:p>
        </w:tc>
        <w:tc>
          <w:tcPr>
            <w:tcW w:w="657" w:type="dxa"/>
          </w:tcPr>
          <w:p w14:paraId="70F89316"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73B1F38A" w14:textId="77777777" w:rsidTr="002F35E0">
        <w:tc>
          <w:tcPr>
            <w:tcW w:w="704" w:type="dxa"/>
          </w:tcPr>
          <w:p w14:paraId="3D81F35D"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2</w:t>
            </w:r>
          </w:p>
        </w:tc>
        <w:tc>
          <w:tcPr>
            <w:tcW w:w="7655" w:type="dxa"/>
          </w:tcPr>
          <w:p w14:paraId="3D62090F"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An original article need an approval/exemption by the IRB and IRB no.</w:t>
            </w:r>
          </w:p>
        </w:tc>
        <w:tc>
          <w:tcPr>
            <w:tcW w:w="657" w:type="dxa"/>
          </w:tcPr>
          <w:p w14:paraId="750248DB"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5A1F424F" w14:textId="77777777" w:rsidTr="002F35E0">
        <w:tc>
          <w:tcPr>
            <w:tcW w:w="704" w:type="dxa"/>
          </w:tcPr>
          <w:p w14:paraId="0CD8EA40"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3</w:t>
            </w:r>
          </w:p>
        </w:tc>
        <w:tc>
          <w:tcPr>
            <w:tcW w:w="7655" w:type="dxa"/>
          </w:tcPr>
          <w:p w14:paraId="789F4920"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Double-spaced typing with 12-point font.</w:t>
            </w:r>
          </w:p>
        </w:tc>
        <w:tc>
          <w:tcPr>
            <w:tcW w:w="657" w:type="dxa"/>
          </w:tcPr>
          <w:p w14:paraId="11C55374"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6FBB2D9A" w14:textId="77777777" w:rsidTr="002F35E0">
        <w:tc>
          <w:tcPr>
            <w:tcW w:w="704" w:type="dxa"/>
          </w:tcPr>
          <w:p w14:paraId="7C3FC13D"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4</w:t>
            </w:r>
          </w:p>
        </w:tc>
        <w:tc>
          <w:tcPr>
            <w:tcW w:w="7655" w:type="dxa"/>
          </w:tcPr>
          <w:p w14:paraId="34E53A9F"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Title page with type of manuscript, title (≤50 words), authors’ full name (s) and affiliation, information for correspondence (postal address, phone number, and e-mail address), running title (≤10 words), ORCIDs (all authors), COI, funding sources, and author's contribution (</w:t>
            </w:r>
            <w:proofErr w:type="spellStart"/>
            <w:r w:rsidRPr="00E95DE8">
              <w:rPr>
                <w:rFonts w:ascii="Arial" w:eastAsia="굴림" w:hAnsi="Arial" w:cs="Arial"/>
                <w:bCs/>
                <w:kern w:val="0"/>
                <w:szCs w:val="20"/>
              </w:rPr>
              <w:t>CRediT</w:t>
            </w:r>
            <w:proofErr w:type="spellEnd"/>
            <w:r w:rsidRPr="00E95DE8">
              <w:rPr>
                <w:rFonts w:ascii="Arial" w:eastAsia="굴림" w:hAnsi="Arial" w:cs="Arial"/>
                <w:bCs/>
                <w:kern w:val="0"/>
                <w:szCs w:val="20"/>
              </w:rPr>
              <w:t>).</w:t>
            </w:r>
          </w:p>
        </w:tc>
        <w:tc>
          <w:tcPr>
            <w:tcW w:w="657" w:type="dxa"/>
          </w:tcPr>
          <w:p w14:paraId="5906AA2C"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1E06F919" w14:textId="77777777" w:rsidTr="002F35E0">
        <w:tc>
          <w:tcPr>
            <w:tcW w:w="704" w:type="dxa"/>
          </w:tcPr>
          <w:p w14:paraId="7AD1620E"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5</w:t>
            </w:r>
          </w:p>
        </w:tc>
        <w:tc>
          <w:tcPr>
            <w:tcW w:w="7655" w:type="dxa"/>
          </w:tcPr>
          <w:p w14:paraId="4DABAFB1"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Sequence of blinded manuscripts: abstract with keywords, introduction, methods, results, discussion (Do not make a conclusion section), acknowledgments (optional), references, and figure legends (Do not embed figures and tables in manuscripts).</w:t>
            </w:r>
          </w:p>
        </w:tc>
        <w:tc>
          <w:tcPr>
            <w:tcW w:w="657" w:type="dxa"/>
          </w:tcPr>
          <w:p w14:paraId="4E7FF5D6"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1537E5F8" w14:textId="77777777" w:rsidTr="002F35E0">
        <w:tc>
          <w:tcPr>
            <w:tcW w:w="704" w:type="dxa"/>
          </w:tcPr>
          <w:p w14:paraId="0C8EEC35"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6</w:t>
            </w:r>
          </w:p>
        </w:tc>
        <w:tc>
          <w:tcPr>
            <w:tcW w:w="7655" w:type="dxa"/>
          </w:tcPr>
          <w:p w14:paraId="6208629A"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 xml:space="preserve">Check word limits for abstract with 5-10 keywords as in </w:t>
            </w:r>
            <w:proofErr w:type="spellStart"/>
            <w:r w:rsidRPr="00E95DE8">
              <w:rPr>
                <w:rFonts w:ascii="Arial" w:eastAsia="굴림" w:hAnsi="Arial" w:cs="Arial"/>
                <w:bCs/>
                <w:kern w:val="0"/>
                <w:szCs w:val="20"/>
              </w:rPr>
              <w:t>MeSH</w:t>
            </w:r>
            <w:proofErr w:type="spellEnd"/>
            <w:r w:rsidRPr="00E95DE8">
              <w:rPr>
                <w:rFonts w:ascii="Arial" w:eastAsia="굴림" w:hAnsi="Arial" w:cs="Arial"/>
                <w:bCs/>
                <w:kern w:val="0"/>
                <w:szCs w:val="20"/>
              </w:rPr>
              <w:t xml:space="preserve"> heading: original or review articles, ≤300 words; case reports, ≤200 words; and brief communications, ≤100 words. For original articles, abstracts should be structured.</w:t>
            </w:r>
          </w:p>
        </w:tc>
        <w:tc>
          <w:tcPr>
            <w:tcW w:w="657" w:type="dxa"/>
          </w:tcPr>
          <w:p w14:paraId="76BB945F"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5E02CEC6" w14:textId="77777777" w:rsidTr="002F35E0">
        <w:tc>
          <w:tcPr>
            <w:tcW w:w="704" w:type="dxa"/>
          </w:tcPr>
          <w:p w14:paraId="1C7E0C79"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7</w:t>
            </w:r>
          </w:p>
        </w:tc>
        <w:tc>
          <w:tcPr>
            <w:tcW w:w="7655" w:type="dxa"/>
          </w:tcPr>
          <w:p w14:paraId="2AB14C55"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Include a word count for main body only.</w:t>
            </w:r>
          </w:p>
        </w:tc>
        <w:tc>
          <w:tcPr>
            <w:tcW w:w="657" w:type="dxa"/>
          </w:tcPr>
          <w:p w14:paraId="6ECA3291"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0C0F838A" w14:textId="77777777" w:rsidTr="002F35E0">
        <w:tc>
          <w:tcPr>
            <w:tcW w:w="704" w:type="dxa"/>
          </w:tcPr>
          <w:p w14:paraId="2CC36390"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8</w:t>
            </w:r>
          </w:p>
        </w:tc>
        <w:tc>
          <w:tcPr>
            <w:tcW w:w="7655" w:type="dxa"/>
          </w:tcPr>
          <w:p w14:paraId="5ECF58C9"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All tables, figures, and appendices should be cited in the main body.</w:t>
            </w:r>
          </w:p>
        </w:tc>
        <w:tc>
          <w:tcPr>
            <w:tcW w:w="657" w:type="dxa"/>
          </w:tcPr>
          <w:p w14:paraId="538E102D"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3D26BF92" w14:textId="77777777" w:rsidTr="002F35E0">
        <w:tc>
          <w:tcPr>
            <w:tcW w:w="704" w:type="dxa"/>
          </w:tcPr>
          <w:p w14:paraId="4A35FBE8"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9</w:t>
            </w:r>
          </w:p>
        </w:tc>
        <w:tc>
          <w:tcPr>
            <w:tcW w:w="7655" w:type="dxa"/>
          </w:tcPr>
          <w:p w14:paraId="140DC4A8"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List the references in a proper format. Check that all references are cited in the main body and vice versa.</w:t>
            </w:r>
          </w:p>
        </w:tc>
        <w:tc>
          <w:tcPr>
            <w:tcW w:w="657" w:type="dxa"/>
          </w:tcPr>
          <w:p w14:paraId="6F3E1E8B"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E95DE8" w14:paraId="48C76ED2" w14:textId="77777777" w:rsidTr="002F35E0">
        <w:tc>
          <w:tcPr>
            <w:tcW w:w="704" w:type="dxa"/>
          </w:tcPr>
          <w:p w14:paraId="12900E4C"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10</w:t>
            </w:r>
          </w:p>
        </w:tc>
        <w:tc>
          <w:tcPr>
            <w:tcW w:w="7655" w:type="dxa"/>
          </w:tcPr>
          <w:p w14:paraId="3B812D4F"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In a cover letter, state the scientific significance of the manuscript, COI of all listed authors, and the fact that it has not been previously published and will not be submitted for publication elsewhere.</w:t>
            </w:r>
          </w:p>
        </w:tc>
        <w:tc>
          <w:tcPr>
            <w:tcW w:w="657" w:type="dxa"/>
          </w:tcPr>
          <w:p w14:paraId="65B41646"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p>
        </w:tc>
      </w:tr>
      <w:tr w:rsidR="00F13E55" w:rsidRPr="00F52F6D" w14:paraId="55BE8FEE" w14:textId="77777777" w:rsidTr="002F35E0">
        <w:tc>
          <w:tcPr>
            <w:tcW w:w="704" w:type="dxa"/>
          </w:tcPr>
          <w:p w14:paraId="25F33DA4"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bCs/>
                <w:kern w:val="0"/>
                <w:szCs w:val="20"/>
              </w:rPr>
              <w:t>11</w:t>
            </w:r>
          </w:p>
        </w:tc>
        <w:tc>
          <w:tcPr>
            <w:tcW w:w="7655" w:type="dxa"/>
          </w:tcPr>
          <w:p w14:paraId="7F907DC3"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Cs/>
                <w:kern w:val="0"/>
                <w:szCs w:val="20"/>
              </w:rPr>
            </w:pPr>
            <w:r w:rsidRPr="00E95DE8">
              <w:rPr>
                <w:rFonts w:ascii="Arial" w:eastAsia="굴림" w:hAnsi="Arial" w:cs="Arial"/>
                <w:kern w:val="0"/>
                <w:szCs w:val="20"/>
              </w:rPr>
              <w:t>Upload the “copyright transfer and conflicts of interest form” and if necessary, publication of patient information form.</w:t>
            </w:r>
          </w:p>
        </w:tc>
        <w:tc>
          <w:tcPr>
            <w:tcW w:w="657" w:type="dxa"/>
          </w:tcPr>
          <w:p w14:paraId="6535A317" w14:textId="77777777" w:rsidR="00F13E55" w:rsidRPr="00E95DE8" w:rsidRDefault="00F13E55" w:rsidP="002F35E0">
            <w:pPr>
              <w:widowControl/>
              <w:wordWrap/>
              <w:autoSpaceDE/>
              <w:autoSpaceDN/>
              <w:spacing w:before="100" w:beforeAutospacing="1" w:after="100" w:afterAutospacing="1" w:line="276" w:lineRule="auto"/>
              <w:jc w:val="left"/>
              <w:rPr>
                <w:rFonts w:ascii="Arial" w:eastAsia="굴림" w:hAnsi="Arial" w:cs="Arial"/>
                <w:b/>
                <w:bCs/>
                <w:kern w:val="0"/>
                <w:szCs w:val="20"/>
              </w:rPr>
            </w:pPr>
            <w:bookmarkStart w:id="0" w:name="_GoBack"/>
            <w:bookmarkEnd w:id="0"/>
          </w:p>
        </w:tc>
      </w:tr>
    </w:tbl>
    <w:p w14:paraId="2B4F9F69" w14:textId="77777777" w:rsidR="00F13E55" w:rsidRPr="00F13E55" w:rsidRDefault="00F13E55"/>
    <w:sectPr w:rsidR="00F13E55" w:rsidRPr="00F13E5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55"/>
    <w:rsid w:val="005E6A8D"/>
    <w:rsid w:val="00E95DE8"/>
    <w:rsid w:val="00F13E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8E41"/>
  <w15:chartTrackingRefBased/>
  <w15:docId w15:val="{D51B8522-3C05-4AEE-ADD9-0B8E68B0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E55"/>
    <w:pPr>
      <w:widowControl w:val="0"/>
      <w:wordWrap w:val="0"/>
      <w:autoSpaceDE w:val="0"/>
      <w:autoSpaceDN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표 구분선2"/>
    <w:basedOn w:val="a1"/>
    <w:next w:val="a3"/>
    <w:uiPriority w:val="39"/>
    <w:rsid w:val="00F13E55"/>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3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bmit.pemj.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BaeWoori</dc:creator>
  <cp:keywords/>
  <dc:description/>
  <cp:lastModifiedBy>김준호</cp:lastModifiedBy>
  <cp:revision>3</cp:revision>
  <dcterms:created xsi:type="dcterms:W3CDTF">2023-11-01T10:33:00Z</dcterms:created>
  <dcterms:modified xsi:type="dcterms:W3CDTF">2023-11-03T01:45:00Z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oo_Trace_ID">
    <vt:lpwstr>eyJub2RlMSI6eyJkc2QiOiIwMTAwMDAwMDAwMDAzMTk0IiwibG9nVGltZSI6IjIwMjMtMTEtMDFUMTA6MjE6MThaIiwicElEIjoxLCJ0cmFjZUlkIjoiMjlGNkZCRkZCNTNCNDhCREEyN0FERjFDRDhGMzNBRDQiLCJ1c2VyQ29kZSI6IjIxMTAwMjcxIn0sIm5vZGUyIjp7ImRzZCI6IjAxMDAwMDAwMDAwMDMxOTQiLCJsb2dUaW1lIjoiMjA</vt:lpwstr>
  </property>
  <property fmtid="{D5CDD505-2E9C-101B-9397-08002B2CF9AE}" pid="3" name="FDRClass">
    <vt:lpwstr>0</vt:lpwstr>
  </property>
  <property fmtid="{D5CDD505-2E9C-101B-9397-08002B2CF9AE}" pid="4" name="FDRSet">
    <vt:lpwstr>manual</vt:lpwstr>
  </property>
</Properties>
</file>